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257B7" w14:textId="77777777" w:rsidR="00B86DEF" w:rsidRDefault="00B86DEF"/>
    <w:p w14:paraId="313BE691" w14:textId="77777777" w:rsidR="00695D10" w:rsidRDefault="00695D10"/>
    <w:p w14:paraId="1BA69C67" w14:textId="3CC914DB" w:rsidR="00935D6C" w:rsidRPr="00935D6C" w:rsidRDefault="00935D6C" w:rsidP="00935D6C">
      <w:pPr>
        <w:rPr>
          <w:sz w:val="22"/>
          <w:szCs w:val="22"/>
        </w:rPr>
      </w:pPr>
      <w:r w:rsidRPr="00935D6C">
        <w:rPr>
          <w:sz w:val="22"/>
          <w:szCs w:val="22"/>
        </w:rPr>
        <w:t>[INSERT DATE]</w:t>
      </w:r>
    </w:p>
    <w:p w14:paraId="62090F68" w14:textId="77777777" w:rsidR="009A75F5" w:rsidRPr="00935D6C" w:rsidRDefault="009A75F5" w:rsidP="00935D6C">
      <w:pPr>
        <w:rPr>
          <w:sz w:val="22"/>
          <w:szCs w:val="22"/>
        </w:rPr>
      </w:pPr>
    </w:p>
    <w:p w14:paraId="10A0F49B" w14:textId="77777777" w:rsidR="009A75F5" w:rsidRPr="00935D6C" w:rsidRDefault="009A75F5" w:rsidP="00935D6C">
      <w:pPr>
        <w:rPr>
          <w:sz w:val="22"/>
          <w:szCs w:val="22"/>
        </w:rPr>
      </w:pPr>
    </w:p>
    <w:p w14:paraId="2335988B" w14:textId="2E8E058C" w:rsidR="00935D6C" w:rsidRPr="00935D6C" w:rsidRDefault="00935D6C" w:rsidP="00935D6C">
      <w:pPr>
        <w:rPr>
          <w:rFonts w:eastAsia="Times New Roman" w:cs="Times New Roman"/>
          <w:color w:val="202020"/>
          <w:sz w:val="22"/>
          <w:szCs w:val="22"/>
          <w:shd w:val="clear" w:color="auto" w:fill="FFFFFF"/>
          <w:lang w:val="en-CA"/>
        </w:rPr>
      </w:pPr>
      <w:r w:rsidRPr="00935D6C">
        <w:rPr>
          <w:rFonts w:eastAsia="Times New Roman" w:cs="Times New Roman"/>
          <w:color w:val="202020"/>
          <w:sz w:val="22"/>
          <w:szCs w:val="22"/>
          <w:shd w:val="clear" w:color="auto" w:fill="FFFFFF"/>
          <w:lang w:val="en-CA"/>
        </w:rPr>
        <w:t>Dear [INSERT</w:t>
      </w:r>
      <w:r>
        <w:rPr>
          <w:rFonts w:eastAsia="Times New Roman" w:cs="Times New Roman"/>
          <w:color w:val="202020"/>
          <w:sz w:val="22"/>
          <w:szCs w:val="22"/>
          <w:shd w:val="clear" w:color="auto" w:fill="FFFFFF"/>
          <w:lang w:val="en-CA"/>
        </w:rPr>
        <w:t>/</w:t>
      </w:r>
      <w:hyperlink r:id="rId6" w:history="1">
        <w:r w:rsidRPr="00935D6C">
          <w:rPr>
            <w:rStyle w:val="Hyperlink"/>
            <w:rFonts w:eastAsia="Times New Roman" w:cs="Times New Roman"/>
            <w:sz w:val="22"/>
            <w:szCs w:val="22"/>
            <w:shd w:val="clear" w:color="auto" w:fill="FFFFFF"/>
            <w:lang w:val="en-CA"/>
          </w:rPr>
          <w:t>LOOK UP YOUR MP</w:t>
        </w:r>
      </w:hyperlink>
      <w:r>
        <w:rPr>
          <w:rFonts w:eastAsia="Times New Roman" w:cs="Times New Roman"/>
          <w:color w:val="202020"/>
          <w:sz w:val="22"/>
          <w:szCs w:val="22"/>
          <w:shd w:val="clear" w:color="auto" w:fill="FFFFFF"/>
          <w:lang w:val="en-CA"/>
        </w:rPr>
        <w:t>],</w:t>
      </w:r>
      <w:r w:rsidRPr="00935D6C">
        <w:rPr>
          <w:rFonts w:eastAsia="Times New Roman" w:cs="Times New Roman"/>
          <w:color w:val="202020"/>
          <w:sz w:val="22"/>
          <w:szCs w:val="22"/>
          <w:lang w:val="en-CA"/>
        </w:rPr>
        <w:br/>
      </w:r>
      <w:r w:rsidRPr="00935D6C">
        <w:rPr>
          <w:rFonts w:eastAsia="Times New Roman" w:cs="Times New Roman"/>
          <w:color w:val="202020"/>
          <w:sz w:val="22"/>
          <w:szCs w:val="22"/>
          <w:lang w:val="en-CA"/>
        </w:rPr>
        <w:br/>
      </w:r>
      <w:r w:rsidR="00770DC9">
        <w:rPr>
          <w:rFonts w:eastAsia="Times New Roman" w:cs="Times New Roman"/>
          <w:color w:val="202020"/>
          <w:sz w:val="22"/>
          <w:szCs w:val="22"/>
          <w:shd w:val="clear" w:color="auto" w:fill="FFFFFF"/>
          <w:lang w:val="en-CA"/>
        </w:rPr>
        <w:t>I am writing to you to urge you</w:t>
      </w:r>
      <w:r w:rsidR="000E6B3E">
        <w:rPr>
          <w:rFonts w:eastAsia="Times New Roman" w:cs="Times New Roman"/>
          <w:color w:val="202020"/>
          <w:sz w:val="22"/>
          <w:szCs w:val="22"/>
          <w:shd w:val="clear" w:color="auto" w:fill="FFFFFF"/>
          <w:lang w:val="en-CA"/>
        </w:rPr>
        <w:t>,</w:t>
      </w:r>
      <w:r w:rsidR="00770DC9">
        <w:rPr>
          <w:rFonts w:eastAsia="Times New Roman" w:cs="Times New Roman"/>
          <w:color w:val="202020"/>
          <w:sz w:val="22"/>
          <w:szCs w:val="22"/>
          <w:shd w:val="clear" w:color="auto" w:fill="FFFFFF"/>
          <w:lang w:val="en-CA"/>
        </w:rPr>
        <w:t xml:space="preserve"> as my representative</w:t>
      </w:r>
      <w:r w:rsidR="000E6B3E">
        <w:rPr>
          <w:rFonts w:eastAsia="Times New Roman" w:cs="Times New Roman"/>
          <w:color w:val="202020"/>
          <w:sz w:val="22"/>
          <w:szCs w:val="22"/>
          <w:shd w:val="clear" w:color="auto" w:fill="FFFFFF"/>
          <w:lang w:val="en-CA"/>
        </w:rPr>
        <w:t>,</w:t>
      </w:r>
      <w:r w:rsidR="00770DC9">
        <w:rPr>
          <w:rFonts w:eastAsia="Times New Roman" w:cs="Times New Roman"/>
          <w:color w:val="202020"/>
          <w:sz w:val="22"/>
          <w:szCs w:val="22"/>
          <w:shd w:val="clear" w:color="auto" w:fill="FFFFFF"/>
          <w:lang w:val="en-CA"/>
        </w:rPr>
        <w:t xml:space="preserve"> to implore the Honourable Minister Ralph Goodale to adopt the changes to the </w:t>
      </w:r>
      <w:r w:rsidR="00770DC9" w:rsidRPr="00935D6C">
        <w:rPr>
          <w:rFonts w:eastAsia="Times New Roman" w:cs="Times New Roman"/>
          <w:color w:val="202020"/>
          <w:sz w:val="22"/>
          <w:szCs w:val="22"/>
          <w:shd w:val="clear" w:color="auto" w:fill="FFFFFF"/>
          <w:lang w:val="en-CA"/>
        </w:rPr>
        <w:t xml:space="preserve">pending Canadian Firearms Marking Regulation (under Bill C-10A) </w:t>
      </w:r>
      <w:r w:rsidR="00770DC9">
        <w:rPr>
          <w:rFonts w:eastAsia="Times New Roman" w:cs="Times New Roman"/>
          <w:color w:val="202020"/>
          <w:sz w:val="22"/>
          <w:szCs w:val="22"/>
          <w:shd w:val="clear" w:color="auto" w:fill="FFFFFF"/>
          <w:lang w:val="en-CA"/>
        </w:rPr>
        <w:t xml:space="preserve">presented by the Canadian Sporting Arms and Ammunition Association (CSAAA). </w:t>
      </w:r>
    </w:p>
    <w:p w14:paraId="13D54A29" w14:textId="77777777" w:rsidR="00935D6C" w:rsidRPr="00935D6C" w:rsidRDefault="00935D6C" w:rsidP="00935D6C">
      <w:pPr>
        <w:rPr>
          <w:rFonts w:eastAsia="Times New Roman" w:cs="Times New Roman"/>
          <w:color w:val="202020"/>
          <w:sz w:val="22"/>
          <w:szCs w:val="22"/>
          <w:shd w:val="clear" w:color="auto" w:fill="FFFFFF"/>
          <w:lang w:val="en-CA"/>
        </w:rPr>
      </w:pPr>
    </w:p>
    <w:p w14:paraId="1BA5162C" w14:textId="09EFBF41" w:rsidR="00935D6C" w:rsidRPr="00935D6C" w:rsidRDefault="00935D6C" w:rsidP="00935D6C">
      <w:pPr>
        <w:rPr>
          <w:rFonts w:eastAsia="Times New Roman" w:cs="Times New Roman"/>
          <w:color w:val="202020"/>
          <w:sz w:val="22"/>
          <w:szCs w:val="22"/>
          <w:shd w:val="clear" w:color="auto" w:fill="FFFFFF"/>
          <w:lang w:val="en-CA"/>
        </w:rPr>
      </w:pPr>
      <w:r w:rsidRPr="00935D6C">
        <w:rPr>
          <w:rFonts w:eastAsia="Times New Roman" w:cs="Times New Roman"/>
          <w:color w:val="202020"/>
          <w:sz w:val="22"/>
          <w:szCs w:val="22"/>
          <w:shd w:val="clear" w:color="auto" w:fill="FFFFFF"/>
          <w:lang w:val="en-CA"/>
        </w:rPr>
        <w:t>On December 23rd, 2004, the Government of Canada introduced the new regulations on Firearms Marking. They were intended to comply with the</w:t>
      </w:r>
      <w:r w:rsidRPr="00935D6C">
        <w:rPr>
          <w:rFonts w:eastAsia="Times New Roman" w:cs="Times New Roman"/>
          <w:i/>
          <w:iCs/>
          <w:color w:val="202020"/>
          <w:sz w:val="22"/>
          <w:szCs w:val="22"/>
          <w:shd w:val="clear" w:color="auto" w:fill="FFFFFF"/>
          <w:lang w:val="en-CA"/>
        </w:rPr>
        <w:t> </w:t>
      </w:r>
      <w:r w:rsidRPr="00935D6C">
        <w:rPr>
          <w:rFonts w:eastAsia="Times New Roman" w:cs="Times New Roman"/>
          <w:bCs/>
          <w:i/>
          <w:iCs/>
          <w:color w:val="202020"/>
          <w:sz w:val="22"/>
          <w:szCs w:val="22"/>
          <w:shd w:val="clear" w:color="auto" w:fill="FFFFFF"/>
          <w:lang w:val="en-CA"/>
        </w:rPr>
        <w:t>United Nations Firearms Protocol</w:t>
      </w:r>
      <w:r w:rsidRPr="00935D6C">
        <w:rPr>
          <w:rFonts w:eastAsia="Times New Roman" w:cs="Times New Roman"/>
          <w:color w:val="202020"/>
          <w:sz w:val="22"/>
          <w:szCs w:val="22"/>
          <w:shd w:val="clear" w:color="auto" w:fill="FFFFFF"/>
          <w:lang w:val="en-CA"/>
        </w:rPr>
        <w:t>, a non-binding agreement regarding the international movement of firearms.</w:t>
      </w:r>
      <w:r w:rsidRPr="00935D6C">
        <w:rPr>
          <w:rFonts w:eastAsia="Times New Roman" w:cs="Times New Roman"/>
          <w:color w:val="202020"/>
          <w:sz w:val="22"/>
          <w:szCs w:val="22"/>
          <w:lang w:val="en-CA"/>
        </w:rPr>
        <w:br/>
      </w:r>
      <w:r w:rsidRPr="00935D6C">
        <w:rPr>
          <w:rFonts w:eastAsia="Times New Roman" w:cs="Times New Roman"/>
          <w:color w:val="202020"/>
          <w:sz w:val="22"/>
          <w:szCs w:val="22"/>
          <w:shd w:val="clear" w:color="auto" w:fill="FFFFFF"/>
          <w:lang w:val="en-CA"/>
        </w:rPr>
        <w:t> </w:t>
      </w:r>
      <w:r w:rsidRPr="00935D6C">
        <w:rPr>
          <w:rFonts w:eastAsia="Times New Roman" w:cs="Times New Roman"/>
          <w:color w:val="202020"/>
          <w:sz w:val="22"/>
          <w:szCs w:val="22"/>
          <w:lang w:val="en-CA"/>
        </w:rPr>
        <w:br/>
      </w:r>
      <w:r w:rsidRPr="00935D6C">
        <w:rPr>
          <w:rFonts w:eastAsia="Times New Roman" w:cs="Times New Roman"/>
          <w:color w:val="202020"/>
          <w:sz w:val="22"/>
          <w:szCs w:val="22"/>
          <w:shd w:val="clear" w:color="auto" w:fill="FFFFFF"/>
          <w:lang w:val="en-CA"/>
        </w:rPr>
        <w:t>This law, postponed for 12 consecutive years by three consecutive governments, will come into force </w:t>
      </w:r>
      <w:r w:rsidRPr="00935D6C">
        <w:rPr>
          <w:rFonts w:eastAsia="Times New Roman" w:cs="Times New Roman"/>
          <w:bCs/>
          <w:color w:val="202020"/>
          <w:sz w:val="22"/>
          <w:szCs w:val="22"/>
          <w:shd w:val="clear" w:color="auto" w:fill="FFFFFF"/>
          <w:lang w:val="en-CA"/>
        </w:rPr>
        <w:t>June 1, 2017 </w:t>
      </w:r>
      <w:r w:rsidRPr="00935D6C">
        <w:rPr>
          <w:rFonts w:eastAsia="Times New Roman" w:cs="Times New Roman"/>
          <w:color w:val="202020"/>
          <w:sz w:val="22"/>
          <w:szCs w:val="22"/>
          <w:shd w:val="clear" w:color="auto" w:fill="FFFFFF"/>
          <w:lang w:val="en-CA"/>
        </w:rPr>
        <w:t>and its effect on the $6 billion-per-year Canadian firearms industry could be disastrous without some simple changes that allow Canada to respect the UN Protocol and participate in the fight against the illegal arms trade around the world, without crippling thousands of small retail and whol</w:t>
      </w:r>
      <w:r w:rsidR="00263C9A">
        <w:rPr>
          <w:rFonts w:eastAsia="Times New Roman" w:cs="Times New Roman"/>
          <w:color w:val="202020"/>
          <w:sz w:val="22"/>
          <w:szCs w:val="22"/>
          <w:shd w:val="clear" w:color="auto" w:fill="FFFFFF"/>
          <w:lang w:val="en-CA"/>
        </w:rPr>
        <w:t xml:space="preserve">esale businesses here in Canada, driving up costs for Canadian consumer and causing a potential public safety issue. </w:t>
      </w:r>
      <w:r w:rsidRPr="00935D6C">
        <w:rPr>
          <w:rFonts w:eastAsia="Times New Roman" w:cs="Times New Roman"/>
          <w:color w:val="202020"/>
          <w:sz w:val="22"/>
          <w:szCs w:val="22"/>
          <w:lang w:val="en-CA"/>
        </w:rPr>
        <w:br/>
      </w:r>
    </w:p>
    <w:p w14:paraId="2B96308F" w14:textId="6741DDDA" w:rsidR="00935D6C" w:rsidRPr="00935D6C" w:rsidRDefault="00770DC9" w:rsidP="00935D6C">
      <w:pPr>
        <w:rPr>
          <w:rFonts w:eastAsia="Times New Roman" w:cs="Times New Roman"/>
          <w:color w:val="202020"/>
          <w:sz w:val="22"/>
          <w:szCs w:val="22"/>
          <w:shd w:val="clear" w:color="auto" w:fill="FFFFFF"/>
          <w:lang w:val="en-CA"/>
        </w:rPr>
      </w:pPr>
      <w:r>
        <w:rPr>
          <w:rFonts w:eastAsia="Times New Roman" w:cs="Times New Roman"/>
          <w:color w:val="202020"/>
          <w:sz w:val="22"/>
          <w:szCs w:val="22"/>
          <w:shd w:val="clear" w:color="auto" w:fill="FFFFFF"/>
          <w:lang w:val="en-CA"/>
        </w:rPr>
        <w:t xml:space="preserve">The CSAAA has presented the Minister’s office with a very reasonable solution which meets all the desired outcomes of the UN Firearms Protocol, recognizes current industry standards and provides domestic law enforcement agencies with absolute traceability of firearms into and out of the country.  The proposed change to Canada’s pending Firearms Marking Regulation requires that all firearms entering Canada be marked with the make, model and a unique identifying serial number that can be used to trace the firearms country of manufacture, the date of export, the exporting agency, the date of import, the importing agency and ultimately the Canadian retailer responsible for the lawful </w:t>
      </w:r>
      <w:r w:rsidR="00F6598E">
        <w:rPr>
          <w:rFonts w:eastAsia="Times New Roman" w:cs="Times New Roman"/>
          <w:color w:val="202020"/>
          <w:sz w:val="22"/>
          <w:szCs w:val="22"/>
          <w:shd w:val="clear" w:color="auto" w:fill="FFFFFF"/>
          <w:lang w:val="en-CA"/>
        </w:rPr>
        <w:t>sale of that individual firearm.  The current Canadian regulation, as written, requires an additional post-import marking that would cost Canadian business own</w:t>
      </w:r>
      <w:r w:rsidR="00263C9A">
        <w:rPr>
          <w:rFonts w:eastAsia="Times New Roman" w:cs="Times New Roman"/>
          <w:color w:val="202020"/>
          <w:sz w:val="22"/>
          <w:szCs w:val="22"/>
          <w:shd w:val="clear" w:color="auto" w:fill="FFFFFF"/>
          <w:lang w:val="en-CA"/>
        </w:rPr>
        <w:t xml:space="preserve">ers $millions to implement, </w:t>
      </w:r>
      <w:r w:rsidR="00F6598E">
        <w:rPr>
          <w:rFonts w:eastAsia="Times New Roman" w:cs="Times New Roman"/>
          <w:color w:val="202020"/>
          <w:sz w:val="22"/>
          <w:szCs w:val="22"/>
          <w:shd w:val="clear" w:color="auto" w:fill="FFFFFF"/>
          <w:lang w:val="en-CA"/>
        </w:rPr>
        <w:t>add</w:t>
      </w:r>
      <w:r w:rsidR="00263C9A">
        <w:rPr>
          <w:rFonts w:eastAsia="Times New Roman" w:cs="Times New Roman"/>
          <w:color w:val="202020"/>
          <w:sz w:val="22"/>
          <w:szCs w:val="22"/>
          <w:shd w:val="clear" w:color="auto" w:fill="FFFFFF"/>
          <w:lang w:val="en-CA"/>
        </w:rPr>
        <w:t>s</w:t>
      </w:r>
      <w:r w:rsidR="00F6598E">
        <w:rPr>
          <w:rFonts w:eastAsia="Times New Roman" w:cs="Times New Roman"/>
          <w:color w:val="202020"/>
          <w:sz w:val="22"/>
          <w:szCs w:val="22"/>
          <w:shd w:val="clear" w:color="auto" w:fill="FFFFFF"/>
          <w:lang w:val="en-CA"/>
        </w:rPr>
        <w:t xml:space="preserve"> nothing to t</w:t>
      </w:r>
      <w:r w:rsidR="00263C9A">
        <w:rPr>
          <w:rFonts w:eastAsia="Times New Roman" w:cs="Times New Roman"/>
          <w:color w:val="202020"/>
          <w:sz w:val="22"/>
          <w:szCs w:val="22"/>
          <w:shd w:val="clear" w:color="auto" w:fill="FFFFFF"/>
          <w:lang w:val="en-CA"/>
        </w:rPr>
        <w:t xml:space="preserve">he traceability of the firearm, and may void the manufacturer’s warranty and cause potentially dangerous damage to the firearm. </w:t>
      </w:r>
    </w:p>
    <w:p w14:paraId="7590688E" w14:textId="77777777" w:rsidR="00935D6C" w:rsidRPr="00935D6C" w:rsidRDefault="00935D6C" w:rsidP="00935D6C">
      <w:pPr>
        <w:rPr>
          <w:rFonts w:eastAsia="Times New Roman" w:cs="Times New Roman"/>
          <w:color w:val="202020"/>
          <w:sz w:val="22"/>
          <w:szCs w:val="22"/>
          <w:shd w:val="clear" w:color="auto" w:fill="FFFFFF"/>
          <w:lang w:val="en-CA"/>
        </w:rPr>
      </w:pPr>
    </w:p>
    <w:p w14:paraId="7EEE5B7E" w14:textId="423E75D0" w:rsidR="002C0B72" w:rsidRPr="00935D6C" w:rsidRDefault="00F6598E" w:rsidP="00935D6C">
      <w:pPr>
        <w:rPr>
          <w:rFonts w:eastAsia="Times New Roman" w:cs="Times New Roman"/>
          <w:bCs/>
          <w:color w:val="202020"/>
          <w:sz w:val="22"/>
          <w:szCs w:val="22"/>
          <w:shd w:val="clear" w:color="auto" w:fill="FFFFFF"/>
          <w:lang w:val="en-CA"/>
        </w:rPr>
      </w:pPr>
      <w:r>
        <w:rPr>
          <w:rFonts w:eastAsia="Times New Roman" w:cs="Times New Roman"/>
          <w:color w:val="202020"/>
          <w:sz w:val="22"/>
          <w:szCs w:val="22"/>
          <w:shd w:val="clear" w:color="auto" w:fill="FFFFFF"/>
          <w:lang w:val="en-CA"/>
        </w:rPr>
        <w:t xml:space="preserve">As a law-abiding </w:t>
      </w:r>
      <w:r w:rsidR="00BD5880">
        <w:rPr>
          <w:rFonts w:eastAsia="Times New Roman" w:cs="Times New Roman"/>
          <w:color w:val="202020"/>
          <w:sz w:val="22"/>
          <w:szCs w:val="22"/>
          <w:shd w:val="clear" w:color="auto" w:fill="FFFFFF"/>
          <w:lang w:val="en-CA"/>
        </w:rPr>
        <w:t>Canadian firearms owner, I am requesting that you support the CSAAA’</w:t>
      </w:r>
      <w:r w:rsidR="000E6B3E">
        <w:rPr>
          <w:rFonts w:eastAsia="Times New Roman" w:cs="Times New Roman"/>
          <w:color w:val="202020"/>
          <w:sz w:val="22"/>
          <w:szCs w:val="22"/>
          <w:shd w:val="clear" w:color="auto" w:fill="FFFFFF"/>
          <w:lang w:val="en-CA"/>
        </w:rPr>
        <w:t>s proposed change to this regulation and urge Minister Goodale to act quickly to adopt this change prior to the regulation’s coming into effect date of June 1</w:t>
      </w:r>
      <w:r w:rsidR="000E6B3E" w:rsidRPr="000E6B3E">
        <w:rPr>
          <w:rFonts w:eastAsia="Times New Roman" w:cs="Times New Roman"/>
          <w:color w:val="202020"/>
          <w:sz w:val="22"/>
          <w:szCs w:val="22"/>
          <w:shd w:val="clear" w:color="auto" w:fill="FFFFFF"/>
          <w:vertAlign w:val="superscript"/>
          <w:lang w:val="en-CA"/>
        </w:rPr>
        <w:t>st</w:t>
      </w:r>
      <w:r w:rsidR="000E6B3E">
        <w:rPr>
          <w:rFonts w:eastAsia="Times New Roman" w:cs="Times New Roman"/>
          <w:color w:val="202020"/>
          <w:sz w:val="22"/>
          <w:szCs w:val="22"/>
          <w:shd w:val="clear" w:color="auto" w:fill="FFFFFF"/>
          <w:lang w:val="en-CA"/>
        </w:rPr>
        <w:t>, 2017.</w:t>
      </w:r>
    </w:p>
    <w:p w14:paraId="61379165" w14:textId="77777777" w:rsidR="00935D6C" w:rsidRPr="00935D6C" w:rsidRDefault="00935D6C" w:rsidP="00935D6C">
      <w:pPr>
        <w:rPr>
          <w:rFonts w:eastAsia="Times New Roman" w:cs="Times New Roman"/>
          <w:bCs/>
          <w:color w:val="202020"/>
          <w:sz w:val="22"/>
          <w:szCs w:val="22"/>
          <w:shd w:val="clear" w:color="auto" w:fill="FFFFFF"/>
          <w:lang w:val="en-CA"/>
        </w:rPr>
      </w:pPr>
    </w:p>
    <w:p w14:paraId="22811BC5" w14:textId="33E234F8" w:rsidR="00935D6C" w:rsidRDefault="000E6B3E" w:rsidP="00935D6C">
      <w:pPr>
        <w:rPr>
          <w:rFonts w:eastAsia="Times New Roman" w:cs="Times New Roman"/>
          <w:bCs/>
          <w:color w:val="202020"/>
          <w:sz w:val="22"/>
          <w:szCs w:val="22"/>
          <w:shd w:val="clear" w:color="auto" w:fill="FFFFFF"/>
          <w:lang w:val="en-CA"/>
        </w:rPr>
      </w:pPr>
      <w:r>
        <w:rPr>
          <w:rFonts w:eastAsia="Times New Roman" w:cs="Times New Roman"/>
          <w:bCs/>
          <w:color w:val="202020"/>
          <w:sz w:val="22"/>
          <w:szCs w:val="22"/>
          <w:shd w:val="clear" w:color="auto" w:fill="FFFFFF"/>
          <w:lang w:val="en-CA"/>
        </w:rPr>
        <w:t>For more information, please do not hesitate to contact the</w:t>
      </w:r>
      <w:r w:rsidR="00935D6C" w:rsidRPr="00935D6C">
        <w:rPr>
          <w:rFonts w:eastAsia="Times New Roman" w:cs="Times New Roman"/>
          <w:bCs/>
          <w:color w:val="202020"/>
          <w:sz w:val="22"/>
          <w:szCs w:val="22"/>
          <w:shd w:val="clear" w:color="auto" w:fill="FFFFFF"/>
          <w:lang w:val="en-CA"/>
        </w:rPr>
        <w:t xml:space="preserve"> CSAAA at 1-705-875-2302 or </w:t>
      </w:r>
      <w:hyperlink r:id="rId7" w:history="1">
        <w:r w:rsidR="00935D6C" w:rsidRPr="00935D6C">
          <w:rPr>
            <w:rStyle w:val="Hyperlink"/>
            <w:rFonts w:eastAsia="Times New Roman" w:cs="Times New Roman"/>
            <w:bCs/>
            <w:sz w:val="22"/>
            <w:szCs w:val="22"/>
            <w:shd w:val="clear" w:color="auto" w:fill="FFFFFF"/>
            <w:lang w:val="en-CA"/>
          </w:rPr>
          <w:t>info.csaaa@gmail.com</w:t>
        </w:r>
      </w:hyperlink>
      <w:r w:rsidR="00935D6C" w:rsidRPr="00935D6C">
        <w:rPr>
          <w:rFonts w:eastAsia="Times New Roman" w:cs="Times New Roman"/>
          <w:bCs/>
          <w:color w:val="202020"/>
          <w:sz w:val="22"/>
          <w:szCs w:val="22"/>
          <w:shd w:val="clear" w:color="auto" w:fill="FFFFFF"/>
          <w:lang w:val="en-CA"/>
        </w:rPr>
        <w:t xml:space="preserve">.  Your swift consideration in this matter would be greatly </w:t>
      </w:r>
      <w:r>
        <w:rPr>
          <w:rFonts w:eastAsia="Times New Roman" w:cs="Times New Roman"/>
          <w:bCs/>
          <w:color w:val="202020"/>
          <w:sz w:val="22"/>
          <w:szCs w:val="22"/>
          <w:shd w:val="clear" w:color="auto" w:fill="FFFFFF"/>
          <w:lang w:val="en-CA"/>
        </w:rPr>
        <w:t>appreciated.</w:t>
      </w:r>
    </w:p>
    <w:p w14:paraId="1804DDC0" w14:textId="77777777" w:rsidR="000E6B3E" w:rsidRPr="00935D6C" w:rsidRDefault="000E6B3E" w:rsidP="00935D6C">
      <w:pPr>
        <w:rPr>
          <w:rFonts w:eastAsia="Times New Roman" w:cs="Times New Roman"/>
          <w:bCs/>
          <w:color w:val="202020"/>
          <w:sz w:val="22"/>
          <w:szCs w:val="22"/>
          <w:shd w:val="clear" w:color="auto" w:fill="FFFFFF"/>
          <w:lang w:val="en-CA"/>
        </w:rPr>
      </w:pPr>
    </w:p>
    <w:p w14:paraId="4D2AE885" w14:textId="2E42101D" w:rsidR="00935D6C" w:rsidRPr="00935D6C" w:rsidRDefault="00935D6C" w:rsidP="00935D6C">
      <w:pPr>
        <w:rPr>
          <w:rFonts w:eastAsia="Times New Roman" w:cs="Times New Roman"/>
          <w:bCs/>
          <w:color w:val="202020"/>
          <w:sz w:val="22"/>
          <w:szCs w:val="22"/>
          <w:shd w:val="clear" w:color="auto" w:fill="FFFFFF"/>
          <w:lang w:val="en-CA"/>
        </w:rPr>
      </w:pPr>
      <w:r w:rsidRPr="00935D6C">
        <w:rPr>
          <w:rFonts w:eastAsia="Times New Roman" w:cs="Times New Roman"/>
          <w:bCs/>
          <w:color w:val="202020"/>
          <w:sz w:val="22"/>
          <w:szCs w:val="22"/>
          <w:shd w:val="clear" w:color="auto" w:fill="FFFFFF"/>
          <w:lang w:val="en-CA"/>
        </w:rPr>
        <w:t>Thank you,</w:t>
      </w:r>
    </w:p>
    <w:p w14:paraId="022706F1" w14:textId="77777777" w:rsidR="00935D6C" w:rsidRPr="00935D6C" w:rsidRDefault="00935D6C" w:rsidP="00935D6C">
      <w:pPr>
        <w:rPr>
          <w:rFonts w:eastAsia="Times New Roman" w:cs="Times New Roman"/>
          <w:bCs/>
          <w:color w:val="202020"/>
          <w:sz w:val="22"/>
          <w:szCs w:val="22"/>
          <w:shd w:val="clear" w:color="auto" w:fill="FFFFFF"/>
          <w:lang w:val="en-CA"/>
        </w:rPr>
      </w:pPr>
    </w:p>
    <w:p w14:paraId="3770E3BB" w14:textId="77777777" w:rsidR="00935D6C" w:rsidRPr="00935D6C" w:rsidRDefault="00935D6C" w:rsidP="00935D6C">
      <w:pPr>
        <w:rPr>
          <w:rFonts w:eastAsia="Times New Roman" w:cs="Times New Roman"/>
          <w:bCs/>
          <w:color w:val="202020"/>
          <w:sz w:val="22"/>
          <w:szCs w:val="22"/>
          <w:shd w:val="clear" w:color="auto" w:fill="FFFFFF"/>
          <w:lang w:val="en-CA"/>
        </w:rPr>
      </w:pPr>
      <w:bookmarkStart w:id="0" w:name="_GoBack"/>
      <w:bookmarkEnd w:id="0"/>
    </w:p>
    <w:p w14:paraId="30029E85" w14:textId="5C1C71C1" w:rsidR="006C562C" w:rsidRPr="00935D6C" w:rsidRDefault="006C562C" w:rsidP="00935D6C">
      <w:pPr>
        <w:rPr>
          <w:rFonts w:eastAsia="Times New Roman" w:cs="Times New Roman"/>
          <w:bCs/>
          <w:color w:val="202020"/>
          <w:sz w:val="22"/>
          <w:szCs w:val="22"/>
          <w:shd w:val="clear" w:color="auto" w:fill="FFFFFF"/>
          <w:lang w:val="en-CA"/>
        </w:rPr>
      </w:pPr>
      <w:r>
        <w:rPr>
          <w:rFonts w:eastAsia="Times New Roman" w:cs="Times New Roman"/>
          <w:bCs/>
          <w:color w:val="202020"/>
          <w:sz w:val="22"/>
          <w:szCs w:val="22"/>
          <w:shd w:val="clear" w:color="auto" w:fill="FFFFFF"/>
          <w:lang w:val="en-CA"/>
        </w:rPr>
        <w:t>[INSERT YOUR NAME AND BUSINESS NAME, SIGN ABOVE]</w:t>
      </w:r>
    </w:p>
    <w:p w14:paraId="1B8EBFFB" w14:textId="77777777" w:rsidR="00695D10" w:rsidRPr="002C0B72" w:rsidRDefault="00695D10">
      <w:pPr>
        <w:rPr>
          <w:sz w:val="22"/>
          <w:szCs w:val="22"/>
        </w:rPr>
      </w:pPr>
    </w:p>
    <w:p w14:paraId="4E67C20C" w14:textId="77777777" w:rsidR="00695D10" w:rsidRPr="00695D10" w:rsidRDefault="00695D10">
      <w:pPr>
        <w:rPr>
          <w:rFonts w:asciiTheme="majorHAnsi" w:hAnsiTheme="majorHAnsi"/>
          <w:sz w:val="22"/>
          <w:szCs w:val="22"/>
        </w:rPr>
      </w:pPr>
    </w:p>
    <w:sectPr w:rsidR="00695D10" w:rsidRPr="00695D10" w:rsidSect="00B86DEF">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9E61E" w14:textId="77777777" w:rsidR="00A05504" w:rsidRDefault="00A05504" w:rsidP="00695D10">
      <w:r>
        <w:separator/>
      </w:r>
    </w:p>
  </w:endnote>
  <w:endnote w:type="continuationSeparator" w:id="0">
    <w:p w14:paraId="5E5D7001" w14:textId="77777777" w:rsidR="00A05504" w:rsidRDefault="00A05504" w:rsidP="00695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Yu Gothic"/>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2A72C" w14:textId="77777777" w:rsidR="00A05504" w:rsidRDefault="00A05504" w:rsidP="00695D10">
      <w:r>
        <w:separator/>
      </w:r>
    </w:p>
  </w:footnote>
  <w:footnote w:type="continuationSeparator" w:id="0">
    <w:p w14:paraId="3C1EEF35" w14:textId="77777777" w:rsidR="00A05504" w:rsidRDefault="00A05504" w:rsidP="00695D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D10"/>
    <w:rsid w:val="00023A02"/>
    <w:rsid w:val="000E6B3E"/>
    <w:rsid w:val="00263C9A"/>
    <w:rsid w:val="002C0B72"/>
    <w:rsid w:val="0037328F"/>
    <w:rsid w:val="003E10F4"/>
    <w:rsid w:val="004B7CE4"/>
    <w:rsid w:val="004F0BD6"/>
    <w:rsid w:val="005B74C6"/>
    <w:rsid w:val="00695D10"/>
    <w:rsid w:val="006C562C"/>
    <w:rsid w:val="00770DC9"/>
    <w:rsid w:val="008A7F28"/>
    <w:rsid w:val="00935D6C"/>
    <w:rsid w:val="009A75F5"/>
    <w:rsid w:val="00A05504"/>
    <w:rsid w:val="00B86DEF"/>
    <w:rsid w:val="00BD5880"/>
    <w:rsid w:val="00F65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36798E"/>
  <w14:defaultImageDpi w14:val="300"/>
  <w15:docId w15:val="{6825F593-07A1-4A9D-868F-F04D4AD83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5D10"/>
    <w:pPr>
      <w:tabs>
        <w:tab w:val="center" w:pos="4320"/>
        <w:tab w:val="right" w:pos="8640"/>
      </w:tabs>
    </w:pPr>
  </w:style>
  <w:style w:type="character" w:customStyle="1" w:styleId="HeaderChar">
    <w:name w:val="Header Char"/>
    <w:basedOn w:val="DefaultParagraphFont"/>
    <w:link w:val="Header"/>
    <w:uiPriority w:val="99"/>
    <w:rsid w:val="00695D10"/>
  </w:style>
  <w:style w:type="paragraph" w:styleId="Footer">
    <w:name w:val="footer"/>
    <w:basedOn w:val="Normal"/>
    <w:link w:val="FooterChar"/>
    <w:uiPriority w:val="99"/>
    <w:unhideWhenUsed/>
    <w:rsid w:val="00695D10"/>
    <w:pPr>
      <w:tabs>
        <w:tab w:val="center" w:pos="4320"/>
        <w:tab w:val="right" w:pos="8640"/>
      </w:tabs>
    </w:pPr>
  </w:style>
  <w:style w:type="character" w:customStyle="1" w:styleId="FooterChar">
    <w:name w:val="Footer Char"/>
    <w:basedOn w:val="DefaultParagraphFont"/>
    <w:link w:val="Footer"/>
    <w:uiPriority w:val="99"/>
    <w:rsid w:val="00695D10"/>
  </w:style>
  <w:style w:type="paragraph" w:styleId="BalloonText">
    <w:name w:val="Balloon Text"/>
    <w:basedOn w:val="Normal"/>
    <w:link w:val="BalloonTextChar"/>
    <w:uiPriority w:val="99"/>
    <w:semiHidden/>
    <w:unhideWhenUsed/>
    <w:rsid w:val="00695D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5D10"/>
    <w:rPr>
      <w:rFonts w:ascii="Lucida Grande" w:hAnsi="Lucida Grande" w:cs="Lucida Grande"/>
      <w:sz w:val="18"/>
      <w:szCs w:val="18"/>
    </w:rPr>
  </w:style>
  <w:style w:type="character" w:styleId="Hyperlink">
    <w:name w:val="Hyperlink"/>
    <w:basedOn w:val="DefaultParagraphFont"/>
    <w:uiPriority w:val="99"/>
    <w:unhideWhenUsed/>
    <w:rsid w:val="003E10F4"/>
    <w:rPr>
      <w:color w:val="0000FF" w:themeColor="hyperlink"/>
      <w:u w:val="single"/>
    </w:rPr>
  </w:style>
  <w:style w:type="character" w:styleId="Strong">
    <w:name w:val="Strong"/>
    <w:basedOn w:val="DefaultParagraphFont"/>
    <w:uiPriority w:val="22"/>
    <w:qFormat/>
    <w:rsid w:val="00935D6C"/>
    <w:rPr>
      <w:b/>
      <w:bCs/>
    </w:rPr>
  </w:style>
  <w:style w:type="character" w:styleId="Emphasis">
    <w:name w:val="Emphasis"/>
    <w:basedOn w:val="DefaultParagraphFont"/>
    <w:uiPriority w:val="20"/>
    <w:qFormat/>
    <w:rsid w:val="00935D6C"/>
    <w:rPr>
      <w:i/>
      <w:iCs/>
    </w:rPr>
  </w:style>
  <w:style w:type="character" w:styleId="FollowedHyperlink">
    <w:name w:val="FollowedHyperlink"/>
    <w:basedOn w:val="DefaultParagraphFont"/>
    <w:uiPriority w:val="99"/>
    <w:semiHidden/>
    <w:unhideWhenUsed/>
    <w:rsid w:val="00935D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026748">
      <w:bodyDiv w:val="1"/>
      <w:marLeft w:val="0"/>
      <w:marRight w:val="0"/>
      <w:marTop w:val="0"/>
      <w:marBottom w:val="0"/>
      <w:divBdr>
        <w:top w:val="none" w:sz="0" w:space="0" w:color="auto"/>
        <w:left w:val="none" w:sz="0" w:space="0" w:color="auto"/>
        <w:bottom w:val="none" w:sz="0" w:space="0" w:color="auto"/>
        <w:right w:val="none" w:sz="0" w:space="0" w:color="auto"/>
      </w:divBdr>
    </w:div>
    <w:div w:id="16837745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csaa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op.parl.gc.ca/ParlInfo/Compilations/HouseofCommons/MemberByPostalCode.aspx?Menue=H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de Groot</dc:creator>
  <cp:keywords/>
  <dc:description/>
  <cp:lastModifiedBy>Alison De Groot</cp:lastModifiedBy>
  <cp:revision>4</cp:revision>
  <cp:lastPrinted>2016-08-09T16:31:00Z</cp:lastPrinted>
  <dcterms:created xsi:type="dcterms:W3CDTF">2017-03-15T15:25:00Z</dcterms:created>
  <dcterms:modified xsi:type="dcterms:W3CDTF">2017-03-24T17:12:00Z</dcterms:modified>
</cp:coreProperties>
</file>